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58F2" w14:textId="77777777" w:rsidR="00C10995" w:rsidRPr="00401425" w:rsidRDefault="00C10995" w:rsidP="2AE4B63F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r w:rsidRPr="2AE4B63F">
        <w:rPr>
          <w:rFonts w:asciiTheme="minorHAnsi" w:hAnsiTheme="minorHAnsi" w:cs="Microsoft Sans Serif"/>
        </w:rPr>
        <w:t>Exmo. Senhor</w:t>
      </w:r>
    </w:p>
    <w:p w14:paraId="3BAA4003" w14:textId="77777777" w:rsidR="00C10995" w:rsidRPr="00401425" w:rsidRDefault="00C10995" w:rsidP="00C10995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r w:rsidRPr="00401425">
        <w:rPr>
          <w:rFonts w:asciiTheme="minorHAnsi" w:hAnsiTheme="minorHAnsi" w:cs="Microsoft Sans Serif"/>
        </w:rPr>
        <w:t>Presidente da Comissão de Coordenação e</w:t>
      </w:r>
    </w:p>
    <w:p w14:paraId="0D6695EC" w14:textId="77777777" w:rsidR="00C10995" w:rsidRPr="00401425" w:rsidRDefault="00C10995" w:rsidP="00C10995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r w:rsidRPr="00401425">
        <w:rPr>
          <w:rFonts w:asciiTheme="minorHAnsi" w:hAnsiTheme="minorHAnsi" w:cs="Microsoft Sans Serif"/>
        </w:rPr>
        <w:t>Desenvolvimento Regional do Norte</w:t>
      </w:r>
    </w:p>
    <w:p w14:paraId="3392489D" w14:textId="4FB9D1FD" w:rsidR="00C10995" w:rsidRPr="00401425" w:rsidRDefault="00C10995" w:rsidP="4EA91058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  <w:r w:rsidRPr="4EA91058">
        <w:rPr>
          <w:rFonts w:asciiTheme="minorHAnsi" w:hAnsiTheme="minorHAnsi" w:cs="Microsoft Sans Serif"/>
          <w:sz w:val="22"/>
          <w:szCs w:val="22"/>
        </w:rPr>
        <w:t>Rua Rainha Dona Estefânia, n</w:t>
      </w:r>
      <w:r w:rsidR="2FDCBDB1" w:rsidRPr="4EA91058">
        <w:rPr>
          <w:rFonts w:asciiTheme="minorHAnsi" w:hAnsiTheme="minorHAnsi" w:cs="Microsoft Sans Serif"/>
          <w:sz w:val="22"/>
          <w:szCs w:val="22"/>
        </w:rPr>
        <w:t>.</w:t>
      </w:r>
      <w:r w:rsidRPr="4EA91058">
        <w:rPr>
          <w:rFonts w:asciiTheme="minorHAnsi" w:hAnsiTheme="minorHAnsi" w:cs="Microsoft Sans Serif"/>
          <w:sz w:val="22"/>
          <w:szCs w:val="22"/>
        </w:rPr>
        <w:t>º 251</w:t>
      </w:r>
    </w:p>
    <w:p w14:paraId="0DF88CA0" w14:textId="77777777" w:rsidR="00C10995" w:rsidRPr="00401425" w:rsidRDefault="00C10995" w:rsidP="00C10995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  <w:r w:rsidRPr="00401425">
        <w:rPr>
          <w:rFonts w:asciiTheme="minorHAnsi" w:hAnsiTheme="minorHAnsi" w:cs="Microsoft Sans Serif"/>
          <w:sz w:val="22"/>
          <w:szCs w:val="22"/>
        </w:rPr>
        <w:t xml:space="preserve">4150-304 Porto </w:t>
      </w:r>
    </w:p>
    <w:p w14:paraId="13378495" w14:textId="77777777" w:rsidR="00C10995" w:rsidRDefault="00C10995" w:rsidP="00C10995">
      <w:pPr>
        <w:pStyle w:val="NormalWeb"/>
        <w:ind w:left="4536"/>
        <w:rPr>
          <w:rFonts w:ascii="Microsoft Sans Serif" w:hAnsi="Microsoft Sans Serif" w:cs="Microsoft Sans Serif"/>
          <w:sz w:val="20"/>
          <w:szCs w:val="20"/>
        </w:rPr>
      </w:pPr>
    </w:p>
    <w:p w14:paraId="53E61348" w14:textId="77777777" w:rsidR="00C10995" w:rsidRDefault="00C10995" w:rsidP="00C10995">
      <w:pPr>
        <w:pStyle w:val="NormalWeb"/>
        <w:ind w:left="4536"/>
        <w:rPr>
          <w:rFonts w:ascii="Microsoft Sans Serif" w:hAnsi="Microsoft Sans Serif" w:cs="Microsoft Sans Serif"/>
          <w:sz w:val="20"/>
          <w:szCs w:val="20"/>
        </w:rPr>
      </w:pPr>
    </w:p>
    <w:p w14:paraId="3C7E921D" w14:textId="63F09422" w:rsidR="00173328" w:rsidRPr="00173328" w:rsidRDefault="00173328" w:rsidP="4EA9105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3F8669EC">
        <w:rPr>
          <w:b/>
          <w:bCs/>
        </w:rPr>
        <w:t xml:space="preserve">Assunto: Pedido relativo a ações de </w:t>
      </w:r>
      <w:r w:rsidR="7AA0EF0D" w:rsidRPr="3F8669EC">
        <w:rPr>
          <w:b/>
          <w:bCs/>
        </w:rPr>
        <w:t>R</w:t>
      </w:r>
      <w:r w:rsidR="00EF2D07" w:rsidRPr="3F8669EC">
        <w:rPr>
          <w:b/>
          <w:bCs/>
        </w:rPr>
        <w:t xml:space="preserve">econhecimento de </w:t>
      </w:r>
      <w:r w:rsidR="7D452349" w:rsidRPr="3F8669EC">
        <w:rPr>
          <w:b/>
          <w:bCs/>
        </w:rPr>
        <w:t>R</w:t>
      </w:r>
      <w:r w:rsidRPr="3F8669EC">
        <w:rPr>
          <w:b/>
          <w:bCs/>
        </w:rPr>
        <w:t xml:space="preserve">elevante </w:t>
      </w:r>
      <w:r w:rsidR="3413EB1D" w:rsidRPr="3F8669EC">
        <w:rPr>
          <w:b/>
          <w:bCs/>
        </w:rPr>
        <w:t>I</w:t>
      </w:r>
      <w:r w:rsidRPr="3F8669EC">
        <w:rPr>
          <w:b/>
          <w:bCs/>
        </w:rPr>
        <w:t xml:space="preserve">nteresse </w:t>
      </w:r>
      <w:r w:rsidR="4FE7CB66" w:rsidRPr="3F8669EC">
        <w:rPr>
          <w:b/>
          <w:bCs/>
        </w:rPr>
        <w:t>P</w:t>
      </w:r>
      <w:r w:rsidRPr="3F8669EC">
        <w:rPr>
          <w:b/>
          <w:bCs/>
        </w:rPr>
        <w:t xml:space="preserve">úblico </w:t>
      </w:r>
      <w:r w:rsidR="7AF7BF52" w:rsidRPr="3F8669EC">
        <w:rPr>
          <w:b/>
          <w:bCs/>
        </w:rPr>
        <w:t xml:space="preserve">(RRIP) </w:t>
      </w:r>
      <w:r w:rsidRPr="3F8669EC">
        <w:rPr>
          <w:b/>
          <w:bCs/>
        </w:rPr>
        <w:t>para ocupação de áreas da Reserva Ecológica Nacional (REN) - artigo 21.º do Regime Jurídico da</w:t>
      </w:r>
      <w:r w:rsidR="57E9B3F6" w:rsidRPr="3F8669EC">
        <w:rPr>
          <w:b/>
          <w:bCs/>
        </w:rPr>
        <w:t xml:space="preserve"> Reserva Ecológica Nacional (RJREN)</w:t>
      </w:r>
    </w:p>
    <w:p w14:paraId="5EB83E05" w14:textId="77777777" w:rsidR="00C10995" w:rsidRDefault="00C10995" w:rsidP="00C1099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5D303DB3" w14:textId="68438564" w:rsidR="00173328" w:rsidRPr="00C7039B" w:rsidRDefault="00173328" w:rsidP="4EA91058">
      <w:pPr>
        <w:pStyle w:val="Textodebloco"/>
        <w:spacing w:after="120" w:line="360" w:lineRule="auto"/>
        <w:ind w:left="0" w:right="-34" w:firstLine="0"/>
        <w:jc w:val="both"/>
        <w:rPr>
          <w:rFonts w:asciiTheme="minorHAnsi" w:hAnsiTheme="minorHAnsi"/>
          <w:sz w:val="22"/>
          <w:szCs w:val="22"/>
        </w:rPr>
      </w:pPr>
      <w:r w:rsidRPr="4EA91058">
        <w:rPr>
          <w:rFonts w:asciiTheme="minorHAnsi" w:hAnsiTheme="minorHAnsi"/>
          <w:sz w:val="22"/>
          <w:szCs w:val="22"/>
        </w:rPr>
        <w:t>Requerente: ________________________________________________, contribuinte fiscal n.º __________, residente/com sede ________________________________________, código postal ____-__</w:t>
      </w:r>
      <w:r w:rsidR="00696CDF" w:rsidRPr="4EA91058">
        <w:rPr>
          <w:rFonts w:asciiTheme="minorHAnsi" w:hAnsiTheme="minorHAnsi"/>
          <w:sz w:val="22"/>
          <w:szCs w:val="22"/>
        </w:rPr>
        <w:t>__</w:t>
      </w:r>
      <w:r w:rsidRPr="4EA91058">
        <w:rPr>
          <w:rFonts w:asciiTheme="minorHAnsi" w:hAnsiTheme="minorHAnsi"/>
          <w:sz w:val="22"/>
          <w:szCs w:val="22"/>
        </w:rPr>
        <w:t xml:space="preserve"> ____________telefone/telemóvel_______________________, </w:t>
      </w:r>
      <w:r w:rsidR="289E3405" w:rsidRPr="17944D48">
        <w:rPr>
          <w:rFonts w:asciiTheme="minorHAnsi" w:hAnsiTheme="minorHAnsi"/>
          <w:sz w:val="22"/>
          <w:szCs w:val="22"/>
        </w:rPr>
        <w:t xml:space="preserve">endereço de </w:t>
      </w:r>
      <w:r w:rsidR="00EB6E1F" w:rsidRPr="17944D48">
        <w:rPr>
          <w:rFonts w:asciiTheme="minorHAnsi" w:hAnsiTheme="minorHAnsi"/>
          <w:sz w:val="22"/>
          <w:szCs w:val="22"/>
        </w:rPr>
        <w:t>correio</w:t>
      </w:r>
      <w:r w:rsidR="00EB6E1F">
        <w:rPr>
          <w:rFonts w:asciiTheme="minorHAnsi" w:hAnsiTheme="minorHAnsi"/>
          <w:sz w:val="22"/>
          <w:szCs w:val="22"/>
        </w:rPr>
        <w:t xml:space="preserve"> eletrónico</w:t>
      </w:r>
      <w:r w:rsidRPr="4EA91058">
        <w:rPr>
          <w:rFonts w:asciiTheme="minorHAnsi" w:hAnsiTheme="minorHAnsi"/>
          <w:sz w:val="22"/>
          <w:szCs w:val="22"/>
        </w:rPr>
        <w:t xml:space="preserve">______________________________ vem apresentar a V. Ex.ª, nos termos e para os efeitos previstos no n.º 1 do artigo 21.º do RJREN, aprovado pelo Decreto-Lei n.º 166/2008, de 22 de agosto, </w:t>
      </w:r>
      <w:r w:rsidR="00696CDF" w:rsidRPr="4EA91058">
        <w:rPr>
          <w:rFonts w:asciiTheme="minorHAnsi" w:hAnsiTheme="minorHAnsi"/>
          <w:sz w:val="22"/>
          <w:szCs w:val="22"/>
        </w:rPr>
        <w:t>na sua atual redação</w:t>
      </w:r>
      <w:r w:rsidRPr="4EA91058">
        <w:rPr>
          <w:rFonts w:asciiTheme="minorHAnsi" w:hAnsiTheme="minorHAnsi"/>
          <w:sz w:val="22"/>
          <w:szCs w:val="22"/>
        </w:rPr>
        <w:t xml:space="preserve">, o pedido relativo a </w:t>
      </w:r>
      <w:r w:rsidR="00EF2D07" w:rsidRPr="4EA91058">
        <w:rPr>
          <w:rFonts w:asciiTheme="minorHAnsi" w:hAnsiTheme="minorHAnsi"/>
          <w:sz w:val="22"/>
          <w:szCs w:val="22"/>
        </w:rPr>
        <w:t>ações de reconhecimento de relevante</w:t>
      </w:r>
      <w:r w:rsidR="00EF2D07" w:rsidRPr="00173328">
        <w:rPr>
          <w:b/>
          <w:bCs/>
        </w:rPr>
        <w:t xml:space="preserve"> </w:t>
      </w:r>
      <w:r w:rsidRPr="4EA91058">
        <w:rPr>
          <w:rFonts w:asciiTheme="minorHAnsi" w:hAnsiTheme="minorHAnsi"/>
          <w:sz w:val="22"/>
          <w:szCs w:val="22"/>
        </w:rPr>
        <w:t>interesse público para ocupação de áreas</w:t>
      </w:r>
      <w:r w:rsidR="00696CDF" w:rsidRPr="4EA91058">
        <w:rPr>
          <w:rFonts w:asciiTheme="minorHAnsi" w:hAnsiTheme="minorHAnsi"/>
          <w:sz w:val="22"/>
          <w:szCs w:val="22"/>
        </w:rPr>
        <w:t xml:space="preserve"> da</w:t>
      </w:r>
      <w:r w:rsidRPr="4EA91058">
        <w:rPr>
          <w:rFonts w:asciiTheme="minorHAnsi" w:hAnsiTheme="minorHAnsi"/>
          <w:sz w:val="22"/>
          <w:szCs w:val="22"/>
        </w:rPr>
        <w:t xml:space="preserve"> REN em relação à pretensão a seguir identificada:</w:t>
      </w:r>
    </w:p>
    <w:p w14:paraId="1EBBEDD9" w14:textId="77777777" w:rsidR="00173328" w:rsidRPr="00C7039B" w:rsidRDefault="00173328" w:rsidP="00286617">
      <w:pPr>
        <w:pStyle w:val="Textodebloco"/>
        <w:spacing w:after="120" w:line="360" w:lineRule="auto"/>
        <w:ind w:left="0" w:right="-34" w:firstLine="0"/>
        <w:jc w:val="both"/>
        <w:rPr>
          <w:rFonts w:asciiTheme="minorHAnsi" w:hAnsiTheme="minorHAnsi"/>
          <w:bCs/>
          <w:sz w:val="22"/>
          <w:szCs w:val="22"/>
        </w:rPr>
      </w:pPr>
      <w:r w:rsidRPr="00C7039B">
        <w:rPr>
          <w:rFonts w:asciiTheme="minorHAnsi" w:hAnsiTheme="minorHAnsi"/>
          <w:bCs/>
          <w:sz w:val="22"/>
          <w:szCs w:val="22"/>
        </w:rPr>
        <w:t>Designação da ação: __</w:t>
      </w:r>
      <w:r w:rsidR="00696CDF">
        <w:rPr>
          <w:rFonts w:asciiTheme="minorHAnsi" w:hAnsiTheme="minorHAnsi"/>
          <w:bCs/>
          <w:sz w:val="22"/>
          <w:szCs w:val="22"/>
        </w:rPr>
        <w:t>____</w:t>
      </w:r>
      <w:r w:rsidRPr="00C7039B">
        <w:rPr>
          <w:rFonts w:asciiTheme="minorHAnsi" w:hAnsiTheme="minorHAnsi"/>
          <w:bCs/>
          <w:sz w:val="22"/>
          <w:szCs w:val="22"/>
        </w:rPr>
        <w:t>______________________________________________________</w:t>
      </w:r>
    </w:p>
    <w:p w14:paraId="2AA04DF0" w14:textId="032A77EE" w:rsidR="00173328" w:rsidRPr="00C7039B" w:rsidRDefault="00173328" w:rsidP="2AE4B63F">
      <w:pPr>
        <w:pStyle w:val="Textodebloco"/>
        <w:spacing w:after="120" w:line="360" w:lineRule="auto"/>
        <w:ind w:left="0" w:right="-34" w:firstLine="0"/>
        <w:jc w:val="both"/>
        <w:rPr>
          <w:rFonts w:asciiTheme="minorHAnsi" w:hAnsiTheme="minorHAnsi"/>
          <w:sz w:val="22"/>
          <w:szCs w:val="22"/>
        </w:rPr>
      </w:pPr>
      <w:r w:rsidRPr="3F8669EC">
        <w:rPr>
          <w:rFonts w:asciiTheme="minorHAnsi" w:hAnsiTheme="minorHAnsi"/>
          <w:sz w:val="22"/>
          <w:szCs w:val="22"/>
        </w:rPr>
        <w:t>no terreno com o artigo matricial n.º ____, localizada em</w:t>
      </w:r>
      <w:r w:rsidR="00CE4FE6">
        <w:rPr>
          <w:rFonts w:asciiTheme="minorHAnsi" w:hAnsiTheme="minorHAnsi"/>
          <w:sz w:val="22"/>
          <w:szCs w:val="22"/>
        </w:rPr>
        <w:t xml:space="preserve"> __________________</w:t>
      </w:r>
      <w:r w:rsidRPr="3F8669EC">
        <w:rPr>
          <w:rFonts w:asciiTheme="minorHAnsi" w:hAnsiTheme="minorHAnsi"/>
          <w:sz w:val="22"/>
          <w:szCs w:val="22"/>
        </w:rPr>
        <w:t>______</w:t>
      </w:r>
      <w:r w:rsidR="00CE4FE6">
        <w:rPr>
          <w:rFonts w:asciiTheme="minorHAnsi" w:hAnsiTheme="minorHAnsi"/>
          <w:sz w:val="22"/>
          <w:szCs w:val="22"/>
        </w:rPr>
        <w:t>______</w:t>
      </w:r>
      <w:r w:rsidRPr="3F8669EC">
        <w:rPr>
          <w:rFonts w:asciiTheme="minorHAnsi" w:hAnsiTheme="minorHAnsi"/>
          <w:sz w:val="22"/>
          <w:szCs w:val="22"/>
        </w:rPr>
        <w:t>___, freguesia de _________________________, concelho de ______________________.</w:t>
      </w:r>
    </w:p>
    <w:p w14:paraId="62DABB30" w14:textId="65998E52" w:rsidR="00173328" w:rsidRPr="00C7039B" w:rsidRDefault="00173328" w:rsidP="3F8669EC">
      <w:pPr>
        <w:pStyle w:val="Textodebloco"/>
        <w:spacing w:after="120" w:line="360" w:lineRule="auto"/>
        <w:ind w:left="0" w:right="-6" w:firstLine="0"/>
        <w:jc w:val="both"/>
        <w:rPr>
          <w:rFonts w:asciiTheme="minorHAnsi" w:hAnsiTheme="minorHAnsi"/>
          <w:sz w:val="22"/>
          <w:szCs w:val="22"/>
        </w:rPr>
      </w:pPr>
      <w:r w:rsidRPr="3F8669EC">
        <w:rPr>
          <w:rFonts w:asciiTheme="minorHAnsi" w:hAnsiTheme="minorHAnsi"/>
          <w:sz w:val="22"/>
          <w:szCs w:val="22"/>
        </w:rPr>
        <w:t xml:space="preserve">Para o efeito vem instruir o processo, </w:t>
      </w:r>
      <w:r w:rsidR="00686B60" w:rsidRPr="3F8669EC">
        <w:rPr>
          <w:rFonts w:asciiTheme="minorHAnsi" w:hAnsiTheme="minorHAnsi"/>
          <w:sz w:val="22"/>
          <w:szCs w:val="22"/>
        </w:rPr>
        <w:t xml:space="preserve">com os </w:t>
      </w:r>
      <w:r w:rsidR="00686B60" w:rsidRPr="3F8669EC">
        <w:rPr>
          <w:rFonts w:asciiTheme="minorHAnsi" w:hAnsiTheme="minorHAnsi"/>
          <w:b/>
          <w:bCs/>
          <w:sz w:val="22"/>
          <w:szCs w:val="22"/>
        </w:rPr>
        <w:t>elementos</w:t>
      </w:r>
      <w:r w:rsidR="322467CC" w:rsidRPr="3F8669EC">
        <w:rPr>
          <w:rFonts w:asciiTheme="minorHAnsi" w:hAnsiTheme="minorHAnsi"/>
          <w:b/>
          <w:bCs/>
          <w:sz w:val="22"/>
          <w:szCs w:val="22"/>
        </w:rPr>
        <w:t>, em formato digital,</w:t>
      </w:r>
      <w:r w:rsidR="00CE4F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3EF19494" w:rsidRPr="3F8669EC">
        <w:rPr>
          <w:rFonts w:asciiTheme="minorHAnsi" w:hAnsiTheme="minorHAnsi"/>
          <w:b/>
          <w:bCs/>
          <w:sz w:val="22"/>
          <w:szCs w:val="22"/>
        </w:rPr>
        <w:t>anexos</w:t>
      </w:r>
      <w:r w:rsidRPr="3F8669EC">
        <w:rPr>
          <w:rFonts w:asciiTheme="minorHAnsi" w:hAnsiTheme="minorHAnsi"/>
          <w:b/>
          <w:bCs/>
          <w:sz w:val="22"/>
          <w:szCs w:val="22"/>
        </w:rPr>
        <w:t xml:space="preserve"> a este </w:t>
      </w:r>
      <w:proofErr w:type="gramStart"/>
      <w:r w:rsidRPr="3F8669EC">
        <w:rPr>
          <w:rFonts w:asciiTheme="minorHAnsi" w:hAnsiTheme="minorHAnsi"/>
          <w:b/>
          <w:bCs/>
          <w:sz w:val="22"/>
          <w:szCs w:val="22"/>
        </w:rPr>
        <w:t>requerimento</w:t>
      </w:r>
      <w:r w:rsidRPr="3F8669EC">
        <w:rPr>
          <w:rFonts w:asciiTheme="minorHAnsi" w:hAnsiTheme="minorHAnsi"/>
          <w:b/>
          <w:bCs/>
          <w:sz w:val="22"/>
          <w:szCs w:val="22"/>
          <w:vertAlign w:val="superscript"/>
        </w:rPr>
        <w:t>(</w:t>
      </w:r>
      <w:proofErr w:type="gramEnd"/>
      <w:r w:rsidRPr="3F8669EC">
        <w:rPr>
          <w:rStyle w:val="Refdenotaderodap"/>
          <w:rFonts w:asciiTheme="minorHAnsi" w:hAnsiTheme="minorHAnsi"/>
          <w:b/>
          <w:bCs/>
          <w:sz w:val="22"/>
          <w:szCs w:val="22"/>
        </w:rPr>
        <w:footnoteReference w:id="2"/>
      </w:r>
      <w:r w:rsidRPr="3F8669EC">
        <w:rPr>
          <w:rFonts w:asciiTheme="minorHAnsi" w:hAnsiTheme="minorHAnsi"/>
          <w:b/>
          <w:bCs/>
          <w:sz w:val="22"/>
          <w:szCs w:val="22"/>
          <w:vertAlign w:val="superscript"/>
        </w:rPr>
        <w:t>)</w:t>
      </w:r>
      <w:r w:rsidRPr="3F8669EC">
        <w:rPr>
          <w:rFonts w:asciiTheme="minorHAnsi" w:hAnsiTheme="minorHAnsi"/>
          <w:sz w:val="22"/>
          <w:szCs w:val="22"/>
        </w:rPr>
        <w:t>.</w:t>
      </w:r>
    </w:p>
    <w:p w14:paraId="7C4C19D1" w14:textId="77777777" w:rsidR="00173328" w:rsidRPr="00C7039B" w:rsidRDefault="00173328" w:rsidP="00173328">
      <w:pPr>
        <w:pStyle w:val="Textodebloco"/>
        <w:spacing w:before="120" w:line="320" w:lineRule="exact"/>
        <w:ind w:left="0" w:right="-6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0E877106" w14:textId="38893D4E" w:rsidR="00173328" w:rsidRPr="00C7039B" w:rsidRDefault="00173328" w:rsidP="4EA9105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 w:rsidRPr="4EA91058">
        <w:rPr>
          <w:rFonts w:asciiTheme="minorHAnsi" w:hAnsiTheme="minorHAnsi"/>
        </w:rPr>
        <w:t xml:space="preserve">........................, ..... de ...........................de </w:t>
      </w:r>
      <w:proofErr w:type="gramStart"/>
      <w:r w:rsidRPr="4EA91058">
        <w:rPr>
          <w:rFonts w:asciiTheme="minorHAnsi" w:hAnsiTheme="minorHAnsi"/>
        </w:rPr>
        <w:t>20</w:t>
      </w:r>
      <w:r w:rsidR="2CF60CF8" w:rsidRPr="4EA91058">
        <w:rPr>
          <w:rFonts w:asciiTheme="minorHAnsi" w:hAnsiTheme="minorHAnsi"/>
        </w:rPr>
        <w:t>2</w:t>
      </w:r>
      <w:r w:rsidRPr="4EA91058">
        <w:rPr>
          <w:rFonts w:asciiTheme="minorHAnsi" w:hAnsiTheme="minorHAnsi"/>
        </w:rPr>
        <w:t>..</w:t>
      </w:r>
      <w:proofErr w:type="gramEnd"/>
    </w:p>
    <w:p w14:paraId="7D079DA9" w14:textId="5577EEC6" w:rsidR="00173328" w:rsidRDefault="00173328" w:rsidP="789DCB3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789DCB3B">
        <w:rPr>
          <w:rFonts w:asciiTheme="minorHAnsi" w:hAnsiTheme="minorHAnsi"/>
        </w:rPr>
        <w:t>O requerente</w:t>
      </w:r>
    </w:p>
    <w:p w14:paraId="751005CE" w14:textId="77777777" w:rsidR="00C758BB" w:rsidRPr="00C7039B" w:rsidRDefault="00C758BB" w:rsidP="3F8669EC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28385C39" w14:textId="77777777" w:rsidR="00173328" w:rsidRDefault="00173328" w:rsidP="3F8669EC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/>
        </w:rPr>
      </w:pPr>
      <w:r w:rsidRPr="3F8669EC">
        <w:rPr>
          <w:rFonts w:asciiTheme="minorHAnsi" w:hAnsiTheme="minorHAnsi"/>
        </w:rPr>
        <w:t>_____________________________________</w:t>
      </w:r>
    </w:p>
    <w:p w14:paraId="1536CC0E" w14:textId="458EEEB2" w:rsidR="00C10995" w:rsidRPr="00255276" w:rsidRDefault="00255276" w:rsidP="2AE4B63F">
      <w:pPr>
        <w:pStyle w:val="Textodebloco"/>
        <w:spacing w:after="120" w:line="360" w:lineRule="auto"/>
        <w:ind w:left="0" w:right="-6" w:firstLine="0"/>
        <w:jc w:val="both"/>
        <w:rPr>
          <w:rFonts w:asciiTheme="minorHAnsi" w:hAnsiTheme="minorHAnsi"/>
          <w:sz w:val="22"/>
          <w:szCs w:val="22"/>
        </w:rPr>
      </w:pPr>
      <w:r w:rsidRPr="3F8669EC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Anexo:</w:t>
      </w:r>
      <w:r w:rsidRPr="3F8669EC">
        <w:rPr>
          <w:rFonts w:asciiTheme="minorHAnsi" w:hAnsiTheme="minorHAnsi"/>
          <w:sz w:val="22"/>
          <w:szCs w:val="22"/>
        </w:rPr>
        <w:t xml:space="preserve"> elementos instrutórios</w:t>
      </w:r>
      <w:r w:rsidR="00CE4FE6">
        <w:rPr>
          <w:rFonts w:asciiTheme="minorHAnsi" w:hAnsiTheme="minorHAnsi"/>
          <w:sz w:val="22"/>
          <w:szCs w:val="22"/>
        </w:rPr>
        <w:t xml:space="preserve"> RRIP</w:t>
      </w:r>
    </w:p>
    <w:p w14:paraId="43B7E050" w14:textId="056596D8" w:rsidR="7BC33C99" w:rsidRDefault="7BC33C99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3F8669EC">
        <w:rPr>
          <w:rFonts w:asciiTheme="minorHAnsi" w:hAnsiTheme="minorHAnsi" w:cs="Arial"/>
          <w:color w:val="000000" w:themeColor="text1"/>
        </w:rPr>
        <w:t>Anteprojeto da obra, incluindo as plantas à escala adequada, contendo o levantamento topográfico correspondente à situação inicial do terreno e a modelação resultante da implantação da obra;</w:t>
      </w:r>
    </w:p>
    <w:p w14:paraId="7E672525" w14:textId="2154993D" w:rsidR="7BC33C99" w:rsidRDefault="7BC33C99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3F8669EC">
        <w:rPr>
          <w:rFonts w:asciiTheme="minorHAnsi" w:hAnsiTheme="minorHAnsi" w:cs="Arial"/>
          <w:color w:val="000000" w:themeColor="text1"/>
        </w:rPr>
        <w:t>Levantamento fotográfico do local;</w:t>
      </w:r>
    </w:p>
    <w:p w14:paraId="174B9E46" w14:textId="170E0D72" w:rsidR="7BC33C99" w:rsidRDefault="7BC33C99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3F8669EC">
        <w:rPr>
          <w:rFonts w:asciiTheme="minorHAnsi" w:hAnsiTheme="minorHAnsi" w:cs="Arial"/>
          <w:color w:val="000000" w:themeColor="text1"/>
        </w:rPr>
        <w:t>Declaração da entidade promotora sobre a inexistência ou indisponibilidade de localização alternativa e as vantagens ambientais desta mesma localização;</w:t>
      </w:r>
    </w:p>
    <w:p w14:paraId="40BF084C" w14:textId="1067C641" w:rsidR="2AE4694F" w:rsidRDefault="2AE4694F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3F8669EC">
        <w:rPr>
          <w:rFonts w:asciiTheme="minorHAnsi" w:hAnsiTheme="minorHAnsi" w:cs="Arial"/>
          <w:color w:val="000000" w:themeColor="text1"/>
        </w:rPr>
        <w:t xml:space="preserve">Declaração de Impacte Ambiental </w:t>
      </w:r>
      <w:r w:rsidR="0086310C">
        <w:rPr>
          <w:rFonts w:asciiTheme="minorHAnsi" w:hAnsiTheme="minorHAnsi" w:cs="Arial"/>
          <w:color w:val="000000" w:themeColor="text1"/>
        </w:rPr>
        <w:t xml:space="preserve">(DIA) </w:t>
      </w:r>
      <w:r w:rsidRPr="3F8669EC">
        <w:rPr>
          <w:rFonts w:asciiTheme="minorHAnsi" w:hAnsiTheme="minorHAnsi" w:cs="Arial"/>
          <w:color w:val="000000" w:themeColor="text1"/>
        </w:rPr>
        <w:t>e Declaração de Conformidade Ambiental do Projeto de Execução</w:t>
      </w:r>
      <w:r w:rsidR="0086310C">
        <w:rPr>
          <w:rFonts w:asciiTheme="minorHAnsi" w:hAnsiTheme="minorHAnsi" w:cs="Arial"/>
          <w:color w:val="000000" w:themeColor="text1"/>
        </w:rPr>
        <w:t xml:space="preserve"> (DCAPE)</w:t>
      </w:r>
      <w:r w:rsidRPr="3F8669EC">
        <w:rPr>
          <w:rFonts w:asciiTheme="minorHAnsi" w:hAnsiTheme="minorHAnsi" w:cs="Arial"/>
          <w:color w:val="000000" w:themeColor="text1"/>
        </w:rPr>
        <w:t xml:space="preserve">, no caso </w:t>
      </w:r>
      <w:r w:rsidR="00B1388F" w:rsidRPr="3F8669EC">
        <w:rPr>
          <w:rFonts w:asciiTheme="minorHAnsi" w:hAnsiTheme="minorHAnsi" w:cs="Arial"/>
          <w:color w:val="000000" w:themeColor="text1"/>
        </w:rPr>
        <w:t>de o</w:t>
      </w:r>
      <w:r w:rsidRPr="3F8669EC">
        <w:rPr>
          <w:rFonts w:asciiTheme="minorHAnsi" w:hAnsiTheme="minorHAnsi" w:cs="Arial"/>
          <w:color w:val="000000" w:themeColor="text1"/>
        </w:rPr>
        <w:t xml:space="preserve"> projeto estar sujeito a procedimento de avaliação de impacte ambiental</w:t>
      </w:r>
      <w:r w:rsidR="0086310C">
        <w:rPr>
          <w:rFonts w:asciiTheme="minorHAnsi" w:hAnsiTheme="minorHAnsi" w:cs="Arial"/>
          <w:color w:val="000000" w:themeColor="text1"/>
        </w:rPr>
        <w:t xml:space="preserve"> (AIA).</w:t>
      </w:r>
    </w:p>
    <w:p w14:paraId="6EA4ABF7" w14:textId="7B025EC6" w:rsidR="109D724C" w:rsidRDefault="109D724C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3F8669EC">
        <w:rPr>
          <w:rFonts w:asciiTheme="minorHAnsi" w:hAnsiTheme="minorHAnsi" w:cs="Arial"/>
          <w:color w:val="000000" w:themeColor="text1"/>
        </w:rPr>
        <w:t>Declaração de Incidências Ambientais (</w:t>
      </w:r>
      <w:proofErr w:type="spellStart"/>
      <w:r w:rsidRPr="3F8669EC">
        <w:rPr>
          <w:rFonts w:asciiTheme="minorHAnsi" w:hAnsiTheme="minorHAnsi" w:cs="Arial"/>
          <w:color w:val="000000" w:themeColor="text1"/>
        </w:rPr>
        <w:t>DI</w:t>
      </w:r>
      <w:r w:rsidR="0086310C">
        <w:rPr>
          <w:rFonts w:asciiTheme="minorHAnsi" w:hAnsiTheme="minorHAnsi" w:cs="Arial"/>
          <w:color w:val="000000" w:themeColor="text1"/>
        </w:rPr>
        <w:t>nc</w:t>
      </w:r>
      <w:r w:rsidRPr="3F8669EC">
        <w:rPr>
          <w:rFonts w:asciiTheme="minorHAnsi" w:hAnsiTheme="minorHAnsi" w:cs="Arial"/>
          <w:color w:val="000000" w:themeColor="text1"/>
        </w:rPr>
        <w:t>A</w:t>
      </w:r>
      <w:proofErr w:type="spellEnd"/>
      <w:r w:rsidRPr="3F8669EC">
        <w:rPr>
          <w:rFonts w:asciiTheme="minorHAnsi" w:hAnsiTheme="minorHAnsi" w:cs="Arial"/>
          <w:color w:val="000000" w:themeColor="text1"/>
        </w:rPr>
        <w:t>), no caso do projeto estar sujeito a estudo de incidências ambientais;</w:t>
      </w:r>
    </w:p>
    <w:p w14:paraId="44C9C75C" w14:textId="00E72449" w:rsidR="0086310C" w:rsidRPr="0086310C" w:rsidRDefault="0086310C" w:rsidP="0086310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86310C">
        <w:rPr>
          <w:rFonts w:asciiTheme="minorHAnsi" w:hAnsiTheme="minorHAnsi"/>
        </w:rPr>
        <w:t xml:space="preserve">Caso o projeto não tenha </w:t>
      </w:r>
      <w:r w:rsidRPr="0086310C">
        <w:rPr>
          <w:rFonts w:asciiTheme="minorHAnsi" w:hAnsiTheme="minorHAnsi"/>
        </w:rPr>
        <w:t xml:space="preserve">DIA ou </w:t>
      </w:r>
      <w:proofErr w:type="spellStart"/>
      <w:r w:rsidRPr="0086310C">
        <w:rPr>
          <w:rFonts w:asciiTheme="minorHAnsi" w:hAnsiTheme="minorHAnsi"/>
        </w:rPr>
        <w:t>DIncA</w:t>
      </w:r>
      <w:proofErr w:type="spellEnd"/>
      <w:r w:rsidRPr="0086310C">
        <w:rPr>
          <w:rFonts w:asciiTheme="minorHAnsi" w:hAnsiTheme="minorHAnsi"/>
        </w:rPr>
        <w:t xml:space="preserve">, deverá ser obtido o parecer da </w:t>
      </w:r>
      <w:r>
        <w:rPr>
          <w:rFonts w:asciiTheme="minorHAnsi" w:hAnsiTheme="minorHAnsi"/>
        </w:rPr>
        <w:t>Autoridade de AIA</w:t>
      </w:r>
      <w:r w:rsidRPr="0086310C">
        <w:rPr>
          <w:rFonts w:asciiTheme="minorHAnsi" w:hAnsiTheme="minorHAnsi" w:cs="Arial"/>
          <w:color w:val="000000" w:themeColor="text1"/>
        </w:rPr>
        <w:t xml:space="preserve"> a informar que o projeto não está sujeito a qualquer procedimento de Avaliação de Impacte ou Avaliação de Incidências Ambientais.</w:t>
      </w:r>
    </w:p>
    <w:p w14:paraId="69CD4ACC" w14:textId="3083B380" w:rsidR="005F2A34" w:rsidRPr="00CE4FE6" w:rsidRDefault="005F2A34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 w:cs="Arial"/>
          <w:color w:val="000000"/>
        </w:rPr>
      </w:pPr>
      <w:r w:rsidRPr="3F8669EC">
        <w:rPr>
          <w:rFonts w:asciiTheme="minorHAnsi" w:hAnsiTheme="minorHAnsi" w:cs="Arial"/>
          <w:color w:val="000000" w:themeColor="text1"/>
        </w:rPr>
        <w:t>Declaração da respetiva Assembleia Municipal a reconhecer a utilidade pública municipal da ação em concreto, manifestando-se quer sobre a localização pretendida, quer relat</w:t>
      </w:r>
      <w:r w:rsidR="004253FF" w:rsidRPr="3F8669EC">
        <w:rPr>
          <w:rFonts w:asciiTheme="minorHAnsi" w:hAnsiTheme="minorHAnsi" w:cs="Arial"/>
          <w:color w:val="000000" w:themeColor="text1"/>
        </w:rPr>
        <w:t>ivamente ao projeto de execução;</w:t>
      </w:r>
    </w:p>
    <w:p w14:paraId="4910D6BE" w14:textId="378A3D49" w:rsidR="005F2A34" w:rsidRPr="00CE4FE6" w:rsidRDefault="005F2A34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ind w:right="-79"/>
        <w:contextualSpacing w:val="0"/>
        <w:jc w:val="both"/>
        <w:rPr>
          <w:rFonts w:asciiTheme="minorHAnsi" w:hAnsiTheme="minorHAnsi"/>
        </w:rPr>
      </w:pPr>
      <w:r w:rsidRPr="3F8669EC">
        <w:rPr>
          <w:rFonts w:asciiTheme="minorHAnsi" w:hAnsiTheme="minorHAnsi" w:cs="Arial"/>
        </w:rPr>
        <w:t>Extrato da Carta da REN publicada com identificação da localização do projeto e das tipologias da REN a afetar;</w:t>
      </w:r>
    </w:p>
    <w:p w14:paraId="13674AE1" w14:textId="5568F663" w:rsidR="005F2A34" w:rsidRPr="00CE4FE6" w:rsidRDefault="005F2A34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ind w:right="-79"/>
        <w:contextualSpacing w:val="0"/>
        <w:jc w:val="both"/>
        <w:rPr>
          <w:rFonts w:asciiTheme="minorHAnsi" w:hAnsiTheme="minorHAnsi"/>
        </w:rPr>
      </w:pPr>
      <w:r w:rsidRPr="3F8669EC">
        <w:rPr>
          <w:rFonts w:asciiTheme="minorHAnsi" w:hAnsiTheme="minorHAnsi" w:cs="Arial"/>
        </w:rPr>
        <w:t>Extrato da Planta de Ordenamento do plano especial e/ou municipal de ordenamento do território aplicável;</w:t>
      </w:r>
    </w:p>
    <w:p w14:paraId="154F48F8" w14:textId="5383580F" w:rsidR="006024FC" w:rsidRPr="00CE4FE6" w:rsidRDefault="005F2A34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 w:cs="Arial"/>
        </w:rPr>
        <w:t>Extrato da Planta de Condicionantes do plano especial e/ou municipal de ordenamento do território aplicável;</w:t>
      </w:r>
    </w:p>
    <w:p w14:paraId="62525739" w14:textId="04E5BE77" w:rsidR="006024FC" w:rsidRPr="00CE4FE6" w:rsidRDefault="005F2A34" w:rsidP="003B743C">
      <w:pPr>
        <w:pStyle w:val="PargrafodaLista"/>
        <w:numPr>
          <w:ilvl w:val="0"/>
          <w:numId w:val="3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/>
          <w:color w:val="000000" w:themeColor="text1"/>
        </w:rPr>
        <w:t>Justificação da compatibilidade das ações propostas com o regulamento do Instrumento de Gestão Territorial eficaz;</w:t>
      </w:r>
    </w:p>
    <w:p w14:paraId="672D68A2" w14:textId="77777777" w:rsidR="005F2A34" w:rsidRPr="003B743C" w:rsidRDefault="005F2A34" w:rsidP="003B743C">
      <w:pPr>
        <w:pStyle w:val="PargrafodaLista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/>
          <w:color w:val="000000"/>
        </w:rPr>
      </w:pPr>
      <w:r w:rsidRPr="003B743C">
        <w:rPr>
          <w:rFonts w:asciiTheme="minorHAnsi" w:hAnsiTheme="minorHAnsi"/>
          <w:color w:val="000000" w:themeColor="text1"/>
        </w:rPr>
        <w:t>Caracterização do projeto:</w:t>
      </w:r>
    </w:p>
    <w:p w14:paraId="54140DEE" w14:textId="19AAB7B4" w:rsidR="005F2A34" w:rsidRDefault="005F2A34" w:rsidP="2AE4B63F">
      <w:pPr>
        <w:pStyle w:val="PargrafodaLista"/>
        <w:numPr>
          <w:ilvl w:val="1"/>
          <w:numId w:val="2"/>
        </w:numPr>
        <w:spacing w:after="240" w:line="360" w:lineRule="auto"/>
        <w:jc w:val="both"/>
        <w:rPr>
          <w:rFonts w:asciiTheme="minorHAnsi" w:hAnsiTheme="minorHAnsi"/>
        </w:rPr>
      </w:pPr>
      <w:r w:rsidRPr="2AE4B63F">
        <w:rPr>
          <w:rFonts w:asciiTheme="minorHAnsi" w:hAnsiTheme="minorHAnsi"/>
          <w:color w:val="000000" w:themeColor="text1"/>
        </w:rPr>
        <w:t>Identificação das tipologia</w:t>
      </w:r>
      <w:r w:rsidR="61787206" w:rsidRPr="2AE4B63F">
        <w:rPr>
          <w:rFonts w:asciiTheme="minorHAnsi" w:hAnsiTheme="minorHAnsi"/>
          <w:color w:val="000000" w:themeColor="text1"/>
        </w:rPr>
        <w:t>s</w:t>
      </w:r>
      <w:r w:rsidRPr="2AE4B63F">
        <w:rPr>
          <w:rFonts w:asciiTheme="minorHAnsi" w:hAnsiTheme="minorHAnsi"/>
          <w:color w:val="000000" w:themeColor="text1"/>
        </w:rPr>
        <w:t xml:space="preserve"> </w:t>
      </w:r>
      <w:r w:rsidRPr="2AE4B63F">
        <w:rPr>
          <w:rFonts w:asciiTheme="minorHAnsi" w:hAnsiTheme="minorHAnsi"/>
        </w:rPr>
        <w:t>da REN a afetar;</w:t>
      </w:r>
    </w:p>
    <w:p w14:paraId="20673FB3" w14:textId="77777777" w:rsidR="005F2A34" w:rsidRDefault="005F2A34" w:rsidP="006024FC">
      <w:pPr>
        <w:pStyle w:val="PargrafodaLista"/>
        <w:numPr>
          <w:ilvl w:val="1"/>
          <w:numId w:val="2"/>
        </w:numPr>
        <w:spacing w:after="240" w:line="360" w:lineRule="auto"/>
        <w:jc w:val="both"/>
        <w:rPr>
          <w:rFonts w:asciiTheme="minorHAnsi" w:hAnsiTheme="minorHAnsi"/>
        </w:rPr>
      </w:pPr>
      <w:r w:rsidRPr="006024FC">
        <w:rPr>
          <w:rFonts w:asciiTheme="minorHAnsi" w:hAnsiTheme="minorHAnsi"/>
        </w:rPr>
        <w:t>Superfície da REN a afetar, em m</w:t>
      </w:r>
      <w:r w:rsidRPr="006024FC">
        <w:rPr>
          <w:rFonts w:asciiTheme="minorHAnsi" w:hAnsiTheme="minorHAnsi"/>
          <w:vertAlign w:val="superscript"/>
        </w:rPr>
        <w:t>2</w:t>
      </w:r>
      <w:r w:rsidR="00314485">
        <w:rPr>
          <w:rFonts w:asciiTheme="minorHAnsi" w:hAnsiTheme="minorHAnsi"/>
        </w:rPr>
        <w:t xml:space="preserve"> (definir a área a ocupar de cada uma das tipologias, quando ocorrer a afetação de mais do que uma tipologia);</w:t>
      </w:r>
    </w:p>
    <w:p w14:paraId="34038082" w14:textId="77777777" w:rsidR="00871764" w:rsidRDefault="005F2A34" w:rsidP="00871764">
      <w:pPr>
        <w:pStyle w:val="PargrafodaLista"/>
        <w:numPr>
          <w:ilvl w:val="1"/>
          <w:numId w:val="2"/>
        </w:numPr>
        <w:spacing w:after="240" w:line="360" w:lineRule="auto"/>
        <w:jc w:val="both"/>
        <w:rPr>
          <w:rFonts w:asciiTheme="minorHAnsi" w:hAnsiTheme="minorHAnsi"/>
        </w:rPr>
      </w:pPr>
      <w:r w:rsidRPr="006024FC">
        <w:rPr>
          <w:rFonts w:asciiTheme="minorHAnsi" w:hAnsiTheme="minorHAnsi"/>
        </w:rPr>
        <w:lastRenderedPageBreak/>
        <w:t>Superfície da REN a impermeabilizar, em m</w:t>
      </w:r>
      <w:r w:rsidRPr="006024FC">
        <w:rPr>
          <w:rFonts w:asciiTheme="minorHAnsi" w:hAnsiTheme="minorHAnsi"/>
          <w:vertAlign w:val="superscript"/>
        </w:rPr>
        <w:t>2</w:t>
      </w:r>
      <w:r w:rsidR="00871764">
        <w:rPr>
          <w:rFonts w:asciiTheme="minorHAnsi" w:hAnsiTheme="minorHAnsi"/>
        </w:rPr>
        <w:t xml:space="preserve"> (definir a área a ocupar de cada uma das tipologias, quando ocorrer a afetação de mais do que uma tipologia);</w:t>
      </w:r>
    </w:p>
    <w:p w14:paraId="0565C3D6" w14:textId="77777777" w:rsidR="005F2A34" w:rsidRDefault="005F2A34" w:rsidP="006024FC">
      <w:pPr>
        <w:pStyle w:val="PargrafodaLista"/>
        <w:numPr>
          <w:ilvl w:val="1"/>
          <w:numId w:val="2"/>
        </w:numPr>
        <w:spacing w:after="240" w:line="360" w:lineRule="auto"/>
        <w:jc w:val="both"/>
        <w:rPr>
          <w:rFonts w:asciiTheme="minorHAnsi" w:hAnsiTheme="minorHAnsi"/>
        </w:rPr>
      </w:pPr>
      <w:r w:rsidRPr="006024FC">
        <w:rPr>
          <w:rFonts w:asciiTheme="minorHAnsi" w:hAnsiTheme="minorHAnsi"/>
        </w:rPr>
        <w:t>Indicação do Volume de terras envolvido na movimentação do terreno (Aterros e Escavações), em m</w:t>
      </w:r>
      <w:r w:rsidRPr="006024FC">
        <w:rPr>
          <w:rFonts w:asciiTheme="minorHAnsi" w:hAnsiTheme="minorHAnsi"/>
          <w:vertAlign w:val="superscript"/>
        </w:rPr>
        <w:t>3</w:t>
      </w:r>
      <w:r w:rsidR="006A1E63">
        <w:rPr>
          <w:rFonts w:asciiTheme="minorHAnsi" w:hAnsiTheme="minorHAnsi"/>
        </w:rPr>
        <w:t>;</w:t>
      </w:r>
    </w:p>
    <w:p w14:paraId="2C169C98" w14:textId="77777777" w:rsidR="005F2A34" w:rsidRPr="006A1E63" w:rsidRDefault="005F2A34" w:rsidP="006A1E63">
      <w:pPr>
        <w:pStyle w:val="PargrafodaLista"/>
        <w:numPr>
          <w:ilvl w:val="1"/>
          <w:numId w:val="2"/>
        </w:numPr>
        <w:spacing w:after="240" w:line="360" w:lineRule="auto"/>
        <w:jc w:val="both"/>
        <w:rPr>
          <w:rFonts w:asciiTheme="minorHAnsi" w:hAnsiTheme="minorHAnsi"/>
        </w:rPr>
      </w:pPr>
      <w:r w:rsidRPr="006A1E63">
        <w:rPr>
          <w:rFonts w:asciiTheme="minorHAnsi" w:hAnsiTheme="minorHAnsi"/>
          <w:color w:val="000000"/>
        </w:rPr>
        <w:t>Descrição da área de intervenção;</w:t>
      </w:r>
    </w:p>
    <w:p w14:paraId="7A82415E" w14:textId="77777777" w:rsidR="005F2A34" w:rsidRPr="006A1E63" w:rsidRDefault="005F2A34" w:rsidP="006A1E63">
      <w:pPr>
        <w:pStyle w:val="PargrafodaLista"/>
        <w:numPr>
          <w:ilvl w:val="1"/>
          <w:numId w:val="2"/>
        </w:numPr>
        <w:spacing w:after="240" w:line="360" w:lineRule="auto"/>
        <w:jc w:val="both"/>
        <w:rPr>
          <w:rFonts w:asciiTheme="minorHAnsi" w:hAnsiTheme="minorHAnsi"/>
        </w:rPr>
      </w:pPr>
      <w:r w:rsidRPr="006A1E63">
        <w:rPr>
          <w:rFonts w:asciiTheme="minorHAnsi" w:hAnsiTheme="minorHAnsi"/>
          <w:color w:val="000000"/>
        </w:rPr>
        <w:t>Infraestruturas a aplicar e materiais de construção;</w:t>
      </w:r>
    </w:p>
    <w:p w14:paraId="72129E4B" w14:textId="77777777" w:rsidR="005F2A34" w:rsidRPr="00871764" w:rsidRDefault="005F2A34" w:rsidP="00CE4FE6">
      <w:pPr>
        <w:pStyle w:val="PargrafodaLista"/>
        <w:numPr>
          <w:ilvl w:val="1"/>
          <w:numId w:val="2"/>
        </w:numPr>
        <w:spacing w:before="100" w:beforeAutospacing="1" w:after="120" w:line="360" w:lineRule="auto"/>
        <w:ind w:left="1434" w:hanging="357"/>
        <w:contextualSpacing w:val="0"/>
        <w:jc w:val="both"/>
        <w:rPr>
          <w:rFonts w:asciiTheme="minorHAnsi" w:hAnsiTheme="minorHAnsi"/>
        </w:rPr>
      </w:pPr>
      <w:r w:rsidRPr="006A1E63">
        <w:rPr>
          <w:rFonts w:asciiTheme="minorHAnsi" w:hAnsiTheme="minorHAnsi"/>
          <w:color w:val="000000"/>
        </w:rPr>
        <w:t>Identificação de eventuais zonas a arborizar, referindo as espécies que pretendem introduzir, caso se aplique;</w:t>
      </w:r>
    </w:p>
    <w:p w14:paraId="5A75E75F" w14:textId="512C83B9" w:rsidR="00615D8A" w:rsidRPr="00CE4FE6" w:rsidRDefault="005F2A34" w:rsidP="003B743C">
      <w:pPr>
        <w:pStyle w:val="PargrafodaLista"/>
        <w:numPr>
          <w:ilvl w:val="0"/>
          <w:numId w:val="4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/>
          <w:color w:val="000000" w:themeColor="text1"/>
        </w:rPr>
        <w:t>Medidas de minimização a adotar que evitem qualquer risco ou minimizem os eventuais impactes ambientais negativos (Fases de Construção e Exploração) nas tipologias da REN;</w:t>
      </w:r>
    </w:p>
    <w:p w14:paraId="678E861F" w14:textId="795B6A83" w:rsidR="00615D8A" w:rsidRPr="00CE4FE6" w:rsidRDefault="005F2A34" w:rsidP="003B743C">
      <w:pPr>
        <w:pStyle w:val="PargrafodaLista"/>
        <w:numPr>
          <w:ilvl w:val="0"/>
          <w:numId w:val="4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/>
          <w:color w:val="000000" w:themeColor="text1"/>
        </w:rPr>
        <w:t xml:space="preserve">Envio do parecer da </w:t>
      </w:r>
      <w:r w:rsidR="00EF2D07" w:rsidRPr="3F8669EC">
        <w:rPr>
          <w:rFonts w:asciiTheme="minorHAnsi" w:hAnsiTheme="minorHAnsi"/>
          <w:color w:val="000000" w:themeColor="text1"/>
        </w:rPr>
        <w:t xml:space="preserve">Entidade </w:t>
      </w:r>
      <w:r w:rsidR="00C758BB" w:rsidRPr="3F8669EC">
        <w:rPr>
          <w:rFonts w:asciiTheme="minorHAnsi" w:hAnsiTheme="minorHAnsi"/>
          <w:color w:val="000000" w:themeColor="text1"/>
        </w:rPr>
        <w:t xml:space="preserve">Regional </w:t>
      </w:r>
      <w:r w:rsidR="00EF2D07" w:rsidRPr="3F8669EC">
        <w:rPr>
          <w:rFonts w:asciiTheme="minorHAnsi" w:hAnsiTheme="minorHAnsi"/>
          <w:color w:val="000000" w:themeColor="text1"/>
        </w:rPr>
        <w:t>da Reserva Agrícola Nacional (ERRAN)</w:t>
      </w:r>
      <w:r w:rsidRPr="3F8669EC">
        <w:rPr>
          <w:rFonts w:asciiTheme="minorHAnsi" w:hAnsiTheme="minorHAnsi"/>
          <w:color w:val="000000" w:themeColor="text1"/>
        </w:rPr>
        <w:t>, aquando da afetação de solos pertencentes à Reserva Agrícola Nacional;</w:t>
      </w:r>
    </w:p>
    <w:p w14:paraId="0B6B8C80" w14:textId="58D8BD77" w:rsidR="00615D8A" w:rsidRPr="00CE4FE6" w:rsidRDefault="005F2A34" w:rsidP="003B743C">
      <w:pPr>
        <w:pStyle w:val="PargrafodaLista"/>
        <w:numPr>
          <w:ilvl w:val="0"/>
          <w:numId w:val="4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/>
          <w:color w:val="000000" w:themeColor="text1"/>
        </w:rPr>
        <w:t xml:space="preserve">Envio do parecer da </w:t>
      </w:r>
      <w:r w:rsidR="00C758BB" w:rsidRPr="3F8669EC">
        <w:rPr>
          <w:rFonts w:asciiTheme="minorHAnsi" w:hAnsiTheme="minorHAnsi"/>
          <w:color w:val="000000" w:themeColor="text1"/>
        </w:rPr>
        <w:t>Infraestruturas de Portugal, I.P.</w:t>
      </w:r>
      <w:r w:rsidRPr="3F8669EC">
        <w:rPr>
          <w:rFonts w:asciiTheme="minorHAnsi" w:hAnsiTheme="minorHAnsi"/>
          <w:color w:val="000000" w:themeColor="text1"/>
        </w:rPr>
        <w:t>, aquando da afetação do Espaço Canal de vias sob a jurisdição deste mesmo instituto;</w:t>
      </w:r>
    </w:p>
    <w:p w14:paraId="02DD32CA" w14:textId="6EEC660C" w:rsidR="00615D8A" w:rsidRPr="00CE4FE6" w:rsidRDefault="005F2A34" w:rsidP="003B743C">
      <w:pPr>
        <w:pStyle w:val="PargrafodaLista"/>
        <w:numPr>
          <w:ilvl w:val="0"/>
          <w:numId w:val="4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/>
          <w:color w:val="000000" w:themeColor="text1"/>
        </w:rPr>
        <w:t>Envio do parecer da Direção Regional da Cultura do Norte, aquando da potencial afetação de património classificado e/ou a sua área de salvaguarda;</w:t>
      </w:r>
    </w:p>
    <w:p w14:paraId="368C1F75" w14:textId="1CB35254" w:rsidR="00615D8A" w:rsidRPr="00CE4FE6" w:rsidRDefault="005F2A34" w:rsidP="003B743C">
      <w:pPr>
        <w:pStyle w:val="PargrafodaLista"/>
        <w:numPr>
          <w:ilvl w:val="0"/>
          <w:numId w:val="4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/>
          <w:color w:val="000000" w:themeColor="text1"/>
        </w:rPr>
        <w:t>Envio do parecer do Instituto de Conservação da Natureza e Florestas</w:t>
      </w:r>
      <w:r w:rsidR="1BE6701B" w:rsidRPr="3F8669EC">
        <w:rPr>
          <w:rFonts w:asciiTheme="minorHAnsi" w:hAnsiTheme="minorHAnsi"/>
          <w:color w:val="000000" w:themeColor="text1"/>
        </w:rPr>
        <w:t>, I.P.</w:t>
      </w:r>
      <w:r w:rsidRPr="3F8669EC">
        <w:rPr>
          <w:rFonts w:asciiTheme="minorHAnsi" w:hAnsiTheme="minorHAnsi"/>
          <w:color w:val="000000" w:themeColor="text1"/>
        </w:rPr>
        <w:t>, aquando da afetação de áreas sob a jurisdição deste Instituto;</w:t>
      </w:r>
    </w:p>
    <w:p w14:paraId="6077288D" w14:textId="2BE9510A" w:rsidR="00615D8A" w:rsidRPr="00CE4FE6" w:rsidRDefault="005F2A34" w:rsidP="003B743C">
      <w:pPr>
        <w:pStyle w:val="PargrafodaLista"/>
        <w:numPr>
          <w:ilvl w:val="0"/>
          <w:numId w:val="4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/>
          <w:color w:val="000000" w:themeColor="text1"/>
        </w:rPr>
        <w:t>Envio do parecer da A</w:t>
      </w:r>
      <w:r w:rsidR="00C758BB" w:rsidRPr="3F8669EC">
        <w:rPr>
          <w:rFonts w:asciiTheme="minorHAnsi" w:hAnsiTheme="minorHAnsi"/>
          <w:color w:val="000000" w:themeColor="text1"/>
        </w:rPr>
        <w:t xml:space="preserve">gência </w:t>
      </w:r>
      <w:r w:rsidRPr="3F8669EC">
        <w:rPr>
          <w:rFonts w:asciiTheme="minorHAnsi" w:hAnsiTheme="minorHAnsi"/>
          <w:color w:val="000000" w:themeColor="text1"/>
        </w:rPr>
        <w:t>P</w:t>
      </w:r>
      <w:r w:rsidR="00C758BB" w:rsidRPr="3F8669EC">
        <w:rPr>
          <w:rFonts w:asciiTheme="minorHAnsi" w:hAnsiTheme="minorHAnsi"/>
          <w:color w:val="000000" w:themeColor="text1"/>
        </w:rPr>
        <w:t xml:space="preserve">ortuguesa do </w:t>
      </w:r>
      <w:r w:rsidRPr="3F8669EC">
        <w:rPr>
          <w:rFonts w:asciiTheme="minorHAnsi" w:hAnsiTheme="minorHAnsi"/>
          <w:color w:val="000000" w:themeColor="text1"/>
        </w:rPr>
        <w:t>A</w:t>
      </w:r>
      <w:r w:rsidR="00C758BB" w:rsidRPr="3F8669EC">
        <w:rPr>
          <w:rFonts w:asciiTheme="minorHAnsi" w:hAnsiTheme="minorHAnsi"/>
          <w:color w:val="000000" w:themeColor="text1"/>
        </w:rPr>
        <w:t>mbiente</w:t>
      </w:r>
      <w:r w:rsidRPr="3F8669EC">
        <w:rPr>
          <w:rFonts w:asciiTheme="minorHAnsi" w:hAnsiTheme="minorHAnsi"/>
          <w:color w:val="000000" w:themeColor="text1"/>
        </w:rPr>
        <w:t>/A</w:t>
      </w:r>
      <w:r w:rsidR="00C758BB" w:rsidRPr="3F8669EC">
        <w:rPr>
          <w:rFonts w:asciiTheme="minorHAnsi" w:hAnsiTheme="minorHAnsi"/>
          <w:color w:val="000000" w:themeColor="text1"/>
        </w:rPr>
        <w:t>dmin</w:t>
      </w:r>
      <w:r w:rsidR="1FA4AD90" w:rsidRPr="3F8669EC">
        <w:rPr>
          <w:rFonts w:asciiTheme="minorHAnsi" w:hAnsiTheme="minorHAnsi"/>
          <w:color w:val="000000" w:themeColor="text1"/>
        </w:rPr>
        <w:t>is</w:t>
      </w:r>
      <w:r w:rsidR="00C758BB" w:rsidRPr="3F8669EC">
        <w:rPr>
          <w:rFonts w:asciiTheme="minorHAnsi" w:hAnsiTheme="minorHAnsi"/>
          <w:color w:val="000000" w:themeColor="text1"/>
        </w:rPr>
        <w:t xml:space="preserve">tração da </w:t>
      </w:r>
      <w:r w:rsidRPr="3F8669EC">
        <w:rPr>
          <w:rFonts w:asciiTheme="minorHAnsi" w:hAnsiTheme="minorHAnsi"/>
          <w:color w:val="000000" w:themeColor="text1"/>
        </w:rPr>
        <w:t>R</w:t>
      </w:r>
      <w:r w:rsidR="00C758BB" w:rsidRPr="3F8669EC">
        <w:rPr>
          <w:rFonts w:asciiTheme="minorHAnsi" w:hAnsiTheme="minorHAnsi"/>
          <w:color w:val="000000" w:themeColor="text1"/>
        </w:rPr>
        <w:t xml:space="preserve">egião </w:t>
      </w:r>
      <w:r w:rsidRPr="3F8669EC">
        <w:rPr>
          <w:rFonts w:asciiTheme="minorHAnsi" w:hAnsiTheme="minorHAnsi"/>
          <w:color w:val="000000" w:themeColor="text1"/>
        </w:rPr>
        <w:t>H</w:t>
      </w:r>
      <w:r w:rsidR="00C758BB" w:rsidRPr="3F8669EC">
        <w:rPr>
          <w:rFonts w:asciiTheme="minorHAnsi" w:hAnsiTheme="minorHAnsi"/>
          <w:color w:val="000000" w:themeColor="text1"/>
        </w:rPr>
        <w:t>idrográfica</w:t>
      </w:r>
      <w:r w:rsidR="00CE4FE6">
        <w:rPr>
          <w:rFonts w:asciiTheme="minorHAnsi" w:hAnsiTheme="minorHAnsi"/>
          <w:color w:val="000000" w:themeColor="text1"/>
        </w:rPr>
        <w:t xml:space="preserve"> </w:t>
      </w:r>
      <w:r w:rsidR="00C758BB" w:rsidRPr="3F8669EC">
        <w:rPr>
          <w:rFonts w:asciiTheme="minorHAnsi" w:hAnsiTheme="minorHAnsi"/>
          <w:color w:val="000000" w:themeColor="text1"/>
        </w:rPr>
        <w:t>territorialmente competente</w:t>
      </w:r>
      <w:r w:rsidRPr="3F8669EC">
        <w:rPr>
          <w:rFonts w:asciiTheme="minorHAnsi" w:hAnsiTheme="minorHAnsi"/>
          <w:color w:val="000000" w:themeColor="text1"/>
        </w:rPr>
        <w:t>, aquando da afetação de áreas do domínio hídrico;</w:t>
      </w:r>
    </w:p>
    <w:p w14:paraId="565B9A70" w14:textId="67BD0836" w:rsidR="005F2A34" w:rsidRPr="005D442C" w:rsidRDefault="00615D8A" w:rsidP="003B743C">
      <w:pPr>
        <w:pStyle w:val="PargrafodaLista"/>
        <w:numPr>
          <w:ilvl w:val="0"/>
          <w:numId w:val="4"/>
        </w:numPr>
        <w:spacing w:before="100" w:beforeAutospacing="1" w:after="120" w:line="360" w:lineRule="auto"/>
        <w:contextualSpacing w:val="0"/>
        <w:jc w:val="both"/>
        <w:rPr>
          <w:rFonts w:asciiTheme="minorHAnsi" w:hAnsiTheme="minorHAnsi"/>
          <w:color w:val="000000"/>
        </w:rPr>
      </w:pPr>
      <w:r w:rsidRPr="3F8669EC">
        <w:rPr>
          <w:rFonts w:asciiTheme="minorHAnsi" w:hAnsiTheme="minorHAnsi"/>
          <w:color w:val="000000" w:themeColor="text1"/>
        </w:rPr>
        <w:t>O</w:t>
      </w:r>
      <w:r w:rsidR="005F2A34" w:rsidRPr="3F8669EC">
        <w:rPr>
          <w:rFonts w:asciiTheme="minorHAnsi" w:hAnsiTheme="minorHAnsi"/>
          <w:color w:val="000000" w:themeColor="text1"/>
        </w:rPr>
        <w:t>utros pareceres de entidades com jurisdição na área de intervenção e as quais não são referenciadas em epígrafe</w:t>
      </w:r>
      <w:r w:rsidR="005D442C">
        <w:rPr>
          <w:rFonts w:asciiTheme="minorHAnsi" w:hAnsiTheme="minorHAnsi"/>
          <w:color w:val="000000" w:themeColor="text1"/>
        </w:rPr>
        <w:t>;</w:t>
      </w:r>
    </w:p>
    <w:p w14:paraId="55E98530" w14:textId="6C3569C0" w:rsidR="005D442C" w:rsidRPr="005D442C" w:rsidRDefault="005D442C" w:rsidP="005D442C">
      <w:pPr>
        <w:pStyle w:val="PargrafodaLista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5D442C">
        <w:rPr>
          <w:rFonts w:asciiTheme="minorHAnsi" w:hAnsiTheme="minorHAnsi"/>
          <w:color w:val="000000"/>
        </w:rPr>
        <w:t>Outros elementos tidos como relevantes pelo requerente para a instrução do pedido</w:t>
      </w:r>
      <w:r>
        <w:rPr>
          <w:rFonts w:asciiTheme="minorHAnsi" w:hAnsiTheme="minorHAnsi"/>
          <w:color w:val="000000"/>
        </w:rPr>
        <w:t>.</w:t>
      </w:r>
    </w:p>
    <w:p w14:paraId="1340A623" w14:textId="77777777" w:rsidR="00422158" w:rsidRDefault="00422158"/>
    <w:sectPr w:rsidR="00422158" w:rsidSect="0025527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5C38" w14:textId="77777777" w:rsidR="00532BAC" w:rsidRDefault="00532BAC" w:rsidP="00173328">
      <w:pPr>
        <w:spacing w:after="0" w:line="240" w:lineRule="auto"/>
      </w:pPr>
      <w:r>
        <w:separator/>
      </w:r>
    </w:p>
  </w:endnote>
  <w:endnote w:type="continuationSeparator" w:id="0">
    <w:p w14:paraId="22683E4E" w14:textId="77777777" w:rsidR="00532BAC" w:rsidRDefault="00532BAC" w:rsidP="00173328">
      <w:pPr>
        <w:spacing w:after="0" w:line="240" w:lineRule="auto"/>
      </w:pPr>
      <w:r>
        <w:continuationSeparator/>
      </w:r>
    </w:p>
  </w:endnote>
  <w:endnote w:type="continuationNotice" w:id="1">
    <w:p w14:paraId="1488B44B" w14:textId="77777777" w:rsidR="009B4797" w:rsidRDefault="009B4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4C6A" w14:textId="77777777" w:rsidR="00532BAC" w:rsidRDefault="00532BAC" w:rsidP="00173328">
      <w:pPr>
        <w:spacing w:after="0" w:line="240" w:lineRule="auto"/>
      </w:pPr>
      <w:r>
        <w:separator/>
      </w:r>
    </w:p>
  </w:footnote>
  <w:footnote w:type="continuationSeparator" w:id="0">
    <w:p w14:paraId="021D4DB3" w14:textId="77777777" w:rsidR="00532BAC" w:rsidRDefault="00532BAC" w:rsidP="00173328">
      <w:pPr>
        <w:spacing w:after="0" w:line="240" w:lineRule="auto"/>
      </w:pPr>
      <w:r>
        <w:continuationSeparator/>
      </w:r>
    </w:p>
  </w:footnote>
  <w:footnote w:type="continuationNotice" w:id="1">
    <w:p w14:paraId="1F952EB2" w14:textId="77777777" w:rsidR="009B4797" w:rsidRDefault="009B4797">
      <w:pPr>
        <w:spacing w:after="0" w:line="240" w:lineRule="auto"/>
      </w:pPr>
    </w:p>
  </w:footnote>
  <w:footnote w:id="2">
    <w:p w14:paraId="526C3E07" w14:textId="77777777" w:rsidR="00173328" w:rsidRPr="007A5366" w:rsidRDefault="00173328" w:rsidP="00173328">
      <w:pPr>
        <w:tabs>
          <w:tab w:val="left" w:pos="360"/>
          <w:tab w:val="left" w:pos="9072"/>
        </w:tabs>
        <w:spacing w:before="40"/>
        <w:ind w:left="360" w:right="-6" w:hanging="360"/>
        <w:jc w:val="both"/>
      </w:pPr>
      <w:r w:rsidRPr="007A5366">
        <w:rPr>
          <w:b/>
          <w:vertAlign w:val="superscript"/>
        </w:rPr>
        <w:t>(</w:t>
      </w:r>
      <w:r w:rsidRPr="007A5366">
        <w:rPr>
          <w:b/>
          <w:vertAlign w:val="superscript"/>
        </w:rPr>
        <w:footnoteRef/>
      </w:r>
      <w:r w:rsidRPr="007A5366">
        <w:rPr>
          <w:b/>
          <w:vertAlign w:val="superscript"/>
        </w:rPr>
        <w:t>)</w:t>
      </w:r>
      <w:r>
        <w:rPr>
          <w:b/>
          <w:vertAlign w:val="superscript"/>
        </w:rPr>
        <w:t xml:space="preserve"> </w:t>
      </w:r>
      <w:r w:rsidRPr="17944D48">
        <w:rPr>
          <w:sz w:val="18"/>
          <w:szCs w:val="18"/>
        </w:rPr>
        <w:t>O exemplar em suporte digital deverá apresentar as peças escritas (Memória descritiva e justificativa e Ficha instrutora) e desenhada</w:t>
      </w:r>
      <w:r w:rsidR="00A24E07" w:rsidRPr="17944D48">
        <w:rPr>
          <w:sz w:val="18"/>
          <w:szCs w:val="18"/>
        </w:rPr>
        <w:t>s nos formatos DOC e DWF, respe</w:t>
      </w:r>
      <w:r w:rsidRPr="17944D48">
        <w:rPr>
          <w:sz w:val="18"/>
          <w:szCs w:val="18"/>
        </w:rPr>
        <w:t>tivamente. Os restantes elementos/documentos deverão ser apresentados no formato PDF ou outro.</w:t>
      </w:r>
      <w:r w:rsidRPr="000020EF">
        <w:t xml:space="preserve">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43404"/>
    <w:multiLevelType w:val="hybridMultilevel"/>
    <w:tmpl w:val="8EFCCB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12748"/>
    <w:multiLevelType w:val="hybridMultilevel"/>
    <w:tmpl w:val="B4385E4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1" w:tplc="FFFFFFFF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4187A"/>
    <w:multiLevelType w:val="hybridMultilevel"/>
    <w:tmpl w:val="57C2081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1" w:tplc="FFFFFFFF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7C76"/>
    <w:multiLevelType w:val="hybridMultilevel"/>
    <w:tmpl w:val="08805252"/>
    <w:lvl w:ilvl="0" w:tplc="B056608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B0566082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3603">
    <w:abstractNumId w:val="0"/>
  </w:num>
  <w:num w:numId="2" w16cid:durableId="594480827">
    <w:abstractNumId w:val="3"/>
  </w:num>
  <w:num w:numId="3" w16cid:durableId="954602214">
    <w:abstractNumId w:val="2"/>
  </w:num>
  <w:num w:numId="4" w16cid:durableId="835877054">
    <w:abstractNumId w:val="1"/>
  </w:num>
  <w:num w:numId="5" w16cid:durableId="530933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95"/>
    <w:rsid w:val="00023554"/>
    <w:rsid w:val="00125F6D"/>
    <w:rsid w:val="00146F42"/>
    <w:rsid w:val="00173328"/>
    <w:rsid w:val="00255276"/>
    <w:rsid w:val="0028578A"/>
    <w:rsid w:val="00286617"/>
    <w:rsid w:val="00314485"/>
    <w:rsid w:val="003B743C"/>
    <w:rsid w:val="00401425"/>
    <w:rsid w:val="00422158"/>
    <w:rsid w:val="00423D84"/>
    <w:rsid w:val="004253FF"/>
    <w:rsid w:val="00492377"/>
    <w:rsid w:val="00532BAC"/>
    <w:rsid w:val="005D442C"/>
    <w:rsid w:val="005F2A34"/>
    <w:rsid w:val="006024FC"/>
    <w:rsid w:val="00615D8A"/>
    <w:rsid w:val="00686B60"/>
    <w:rsid w:val="00696CDF"/>
    <w:rsid w:val="006A1E63"/>
    <w:rsid w:val="0085184B"/>
    <w:rsid w:val="0086310C"/>
    <w:rsid w:val="00871764"/>
    <w:rsid w:val="008C305D"/>
    <w:rsid w:val="009B4797"/>
    <w:rsid w:val="009D1437"/>
    <w:rsid w:val="00A24CFC"/>
    <w:rsid w:val="00A24E07"/>
    <w:rsid w:val="00A54F9C"/>
    <w:rsid w:val="00B1388F"/>
    <w:rsid w:val="00B55ADF"/>
    <w:rsid w:val="00C10995"/>
    <w:rsid w:val="00C7039B"/>
    <w:rsid w:val="00C758BB"/>
    <w:rsid w:val="00CE4FE6"/>
    <w:rsid w:val="00EB6E1F"/>
    <w:rsid w:val="00EC6A06"/>
    <w:rsid w:val="00EF2D07"/>
    <w:rsid w:val="00FA4521"/>
    <w:rsid w:val="035E8D4F"/>
    <w:rsid w:val="05F6385F"/>
    <w:rsid w:val="0CD27CCB"/>
    <w:rsid w:val="0E774169"/>
    <w:rsid w:val="109D724C"/>
    <w:rsid w:val="15CE5D46"/>
    <w:rsid w:val="15CF6F90"/>
    <w:rsid w:val="15F36E3D"/>
    <w:rsid w:val="17944D48"/>
    <w:rsid w:val="1841A10F"/>
    <w:rsid w:val="19301DA9"/>
    <w:rsid w:val="1BA54CBA"/>
    <w:rsid w:val="1BE6701B"/>
    <w:rsid w:val="1C24766D"/>
    <w:rsid w:val="1DC046CE"/>
    <w:rsid w:val="1E5A7364"/>
    <w:rsid w:val="1F5C172F"/>
    <w:rsid w:val="1FA4AD90"/>
    <w:rsid w:val="20AB8A09"/>
    <w:rsid w:val="21507E62"/>
    <w:rsid w:val="21CCF37B"/>
    <w:rsid w:val="24EEC946"/>
    <w:rsid w:val="2567F2BD"/>
    <w:rsid w:val="289E3405"/>
    <w:rsid w:val="291FB83F"/>
    <w:rsid w:val="2AE4694F"/>
    <w:rsid w:val="2AE4B63F"/>
    <w:rsid w:val="2CF60CF8"/>
    <w:rsid w:val="2D61E2F8"/>
    <w:rsid w:val="2D7B7375"/>
    <w:rsid w:val="2DD551D3"/>
    <w:rsid w:val="2FDCBDB1"/>
    <w:rsid w:val="31788E12"/>
    <w:rsid w:val="322467CC"/>
    <w:rsid w:val="32B52DD8"/>
    <w:rsid w:val="3413EB1D"/>
    <w:rsid w:val="35B51123"/>
    <w:rsid w:val="3B909A80"/>
    <w:rsid w:val="3D2C6AE1"/>
    <w:rsid w:val="3EF19494"/>
    <w:rsid w:val="3F8669EC"/>
    <w:rsid w:val="43D4D760"/>
    <w:rsid w:val="451FA0FA"/>
    <w:rsid w:val="46E2AC66"/>
    <w:rsid w:val="4875F8C4"/>
    <w:rsid w:val="48BF292B"/>
    <w:rsid w:val="4EA91058"/>
    <w:rsid w:val="4FE7CB66"/>
    <w:rsid w:val="509DC973"/>
    <w:rsid w:val="53D56A35"/>
    <w:rsid w:val="56ACE8D5"/>
    <w:rsid w:val="571E0346"/>
    <w:rsid w:val="57E9B3F6"/>
    <w:rsid w:val="5876318A"/>
    <w:rsid w:val="59AE2123"/>
    <w:rsid w:val="5CAB97FF"/>
    <w:rsid w:val="5FB741A0"/>
    <w:rsid w:val="60B8435B"/>
    <w:rsid w:val="60C9D877"/>
    <w:rsid w:val="61787206"/>
    <w:rsid w:val="625413BC"/>
    <w:rsid w:val="625FC2E0"/>
    <w:rsid w:val="6757CA52"/>
    <w:rsid w:val="6B356A19"/>
    <w:rsid w:val="6CB58DFA"/>
    <w:rsid w:val="73B33318"/>
    <w:rsid w:val="7542EFAE"/>
    <w:rsid w:val="76EF69BA"/>
    <w:rsid w:val="789DCB3B"/>
    <w:rsid w:val="78AFE01F"/>
    <w:rsid w:val="79BFC2C4"/>
    <w:rsid w:val="7AA0EF0D"/>
    <w:rsid w:val="7AF7BF52"/>
    <w:rsid w:val="7BC33C99"/>
    <w:rsid w:val="7C9E21B8"/>
    <w:rsid w:val="7D4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8EC0"/>
  <w15:docId w15:val="{BEA0B2F8-2FAC-4AAA-B068-3D8EF408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9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995"/>
    <w:pPr>
      <w:spacing w:after="0" w:line="360" w:lineRule="auto"/>
    </w:pPr>
    <w:rPr>
      <w:rFonts w:ascii="Arial" w:eastAsia="Times New Roman" w:hAnsi="Arial" w:cs="Arial"/>
      <w:color w:val="333333"/>
      <w:sz w:val="12"/>
      <w:szCs w:val="12"/>
      <w:lang w:eastAsia="pt-PT"/>
    </w:rPr>
  </w:style>
  <w:style w:type="character" w:styleId="Refdenotaderodap">
    <w:name w:val="footnote reference"/>
    <w:basedOn w:val="Tipodeletrapredefinidodopargrafo"/>
    <w:rsid w:val="00173328"/>
    <w:rPr>
      <w:vertAlign w:val="superscript"/>
    </w:rPr>
  </w:style>
  <w:style w:type="paragraph" w:styleId="Textodebloco">
    <w:name w:val="Block Text"/>
    <w:basedOn w:val="Normal"/>
    <w:rsid w:val="00173328"/>
    <w:pPr>
      <w:spacing w:after="0" w:line="240" w:lineRule="atLeast"/>
      <w:ind w:left="1410" w:right="-7" w:hanging="1410"/>
    </w:pPr>
    <w:rPr>
      <w:rFonts w:ascii="New York" w:eastAsia="Times New Roman" w:hAnsi="New York"/>
      <w:sz w:val="24"/>
      <w:szCs w:val="20"/>
      <w:lang w:eastAsia="pt-PT"/>
    </w:rPr>
  </w:style>
  <w:style w:type="paragraph" w:styleId="Textodenotaderodap">
    <w:name w:val="footnote text"/>
    <w:basedOn w:val="Normal"/>
    <w:link w:val="TextodenotaderodapCarter"/>
    <w:rsid w:val="005F2A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5F2A3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F2A34"/>
    <w:pPr>
      <w:ind w:left="720"/>
      <w:contextualSpacing/>
    </w:pPr>
  </w:style>
  <w:style w:type="paragraph" w:styleId="Reviso">
    <w:name w:val="Revision"/>
    <w:hidden/>
    <w:uiPriority w:val="99"/>
    <w:semiHidden/>
    <w:rsid w:val="00C758BB"/>
    <w:pPr>
      <w:spacing w:after="0" w:line="240" w:lineRule="auto"/>
    </w:pPr>
    <w:rPr>
      <w:rFonts w:ascii="Calibri" w:eastAsia="Calibri" w:hAnsi="Calibri" w:cs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9B4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9B4797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semiHidden/>
    <w:unhideWhenUsed/>
    <w:rsid w:val="009B4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9B47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F408F6C451C04595768BD4A91E9CDB" ma:contentTypeVersion="4" ma:contentTypeDescription="Criar um novo documento." ma:contentTypeScope="" ma:versionID="1577f80db9d80bc99990eb6fcfe03dda">
  <xsd:schema xmlns:xsd="http://www.w3.org/2001/XMLSchema" xmlns:xs="http://www.w3.org/2001/XMLSchema" xmlns:p="http://schemas.microsoft.com/office/2006/metadata/properties" xmlns:ns2="017cdad6-57de-4c0b-8076-7c3e0e210de8" xmlns:ns3="aa30d0d6-9c41-496b-a1cf-1fe466475582" targetNamespace="http://schemas.microsoft.com/office/2006/metadata/properties" ma:root="true" ma:fieldsID="81d95b8f7216cab1ddaaf176ebc7ba16" ns2:_="" ns3:_="">
    <xsd:import namespace="017cdad6-57de-4c0b-8076-7c3e0e210de8"/>
    <xsd:import namespace="aa30d0d6-9c41-496b-a1cf-1fe466475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cdad6-57de-4c0b-8076-7c3e0e210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0d0d6-9c41-496b-a1cf-1fe466475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0ACDD-7959-49A5-BB6A-4ADC90383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6F0E0-01F7-4C84-BB5F-5CA28975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cdad6-57de-4c0b-8076-7c3e0e210de8"/>
    <ds:schemaRef ds:uri="aa30d0d6-9c41-496b-a1cf-1fe466475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44EA3-51F4-432B-9DAB-DE97902C97CB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017cdad6-57de-4c0b-8076-7c3e0e210de8"/>
    <ds:schemaRef ds:uri="http://schemas.microsoft.com/office/2006/documentManagement/types"/>
    <ds:schemaRef ds:uri="http://schemas.openxmlformats.org/package/2006/metadata/core-properties"/>
    <ds:schemaRef ds:uri="aa30d0d6-9c41-496b-a1cf-1fe46647558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Amorim</dc:creator>
  <cp:lastModifiedBy>Nuno Mota</cp:lastModifiedBy>
  <cp:revision>6</cp:revision>
  <dcterms:created xsi:type="dcterms:W3CDTF">2023-03-16T23:50:00Z</dcterms:created>
  <dcterms:modified xsi:type="dcterms:W3CDTF">2023-03-17T00:09:00Z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0x0101003EF408F6C451C04595768BD4A91E9CDB</vt:lpwstr>
  </property>
</Properties>
</file>